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360" w:lineRule="auto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附件：</w:t>
      </w:r>
    </w:p>
    <w:p>
      <w:pPr>
        <w:spacing w:beforeAutospacing="0" w:afterAutospacing="0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填报须知</w:t>
      </w:r>
    </w:p>
    <w:p>
      <w:pPr>
        <w:spacing w:beforeAutospacing="0" w:afterAutospacing="0" w:line="360" w:lineRule="auto"/>
        <w:jc w:val="center"/>
        <w:rPr>
          <w:rFonts w:hint="eastAsia"/>
          <w:b/>
          <w:bCs/>
          <w:sz w:val="36"/>
          <w:szCs w:val="36"/>
        </w:rPr>
      </w:pPr>
    </w:p>
    <w:p>
      <w:pPr>
        <w:numPr>
          <w:ilvl w:val="0"/>
          <w:numId w:val="1"/>
        </w:numPr>
        <w:spacing w:beforeAutospacing="0" w:afterAutospacing="0"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报名公司需填制基本资料表和特约经销商/代理商资料表。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报名公司可选择特约经销商或者代理商形式，可选择一项或双项均选。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报名公司填报数量将作为我公司招商评选项，请如实填写。</w:t>
      </w:r>
    </w:p>
    <w:p>
      <w:pPr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特约经销商和代理商针对自主选择方式和填报数量，填报履约保证金金额，填报金额将作为公司招商评选考核项。</w:t>
      </w:r>
    </w:p>
    <w:p>
      <w:pPr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公司根据报名情况通过商务评选综合得分较高者入选。</w:t>
      </w:r>
    </w:p>
    <w:p>
      <w:pPr>
        <w:numPr>
          <w:ilvl w:val="0"/>
          <w:numId w:val="1"/>
        </w:numPr>
        <w:spacing w:beforeAutospacing="0" w:afterAutospacing="0"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本公告解释权归四川天宇油脂化学有限公司。</w:t>
      </w:r>
      <w:r>
        <w:rPr>
          <w:rFonts w:hint="eastAsia"/>
          <w:b/>
          <w:bCs/>
          <w:sz w:val="28"/>
          <w:szCs w:val="28"/>
        </w:rPr>
        <w:br w:type="page"/>
      </w:r>
    </w:p>
    <w:p>
      <w:pPr>
        <w:pStyle w:val="5"/>
        <w:spacing w:beforeAutospacing="0" w:afterAutospacing="0" w:line="360" w:lineRule="auto"/>
        <w:ind w:left="420" w:firstLine="0" w:firstLineChars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基本资料表</w:t>
      </w:r>
    </w:p>
    <w:tbl>
      <w:tblPr>
        <w:tblStyle w:val="2"/>
        <w:tblW w:w="9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843"/>
        <w:gridCol w:w="2551"/>
        <w:gridCol w:w="156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84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报名方式</w:t>
            </w:r>
          </w:p>
        </w:tc>
        <w:tc>
          <w:tcPr>
            <w:tcW w:w="6760" w:type="dxa"/>
            <w:gridSpan w:val="3"/>
            <w:vAlign w:val="center"/>
          </w:tcPr>
          <w:p>
            <w:pPr>
              <w:spacing w:beforeAutospacing="0" w:afterAutospacing="0" w:line="360" w:lineRule="auto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 xml:space="preserve">特约经销商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 xml:space="preserve">代理商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</w:p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司 基</w:t>
            </w:r>
          </w:p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</w:t>
            </w:r>
          </w:p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184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</w:t>
            </w:r>
          </w:p>
        </w:tc>
        <w:tc>
          <w:tcPr>
            <w:tcW w:w="6760" w:type="dxa"/>
            <w:gridSpan w:val="3"/>
            <w:vAlign w:val="center"/>
          </w:tcPr>
          <w:p>
            <w:pPr>
              <w:spacing w:beforeAutospacing="0" w:afterAutospacing="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营业地址</w:t>
            </w:r>
          </w:p>
        </w:tc>
        <w:tc>
          <w:tcPr>
            <w:tcW w:w="6760" w:type="dxa"/>
            <w:gridSpan w:val="3"/>
            <w:vAlign w:val="center"/>
          </w:tcPr>
          <w:p>
            <w:pPr>
              <w:spacing w:beforeAutospacing="0" w:afterAutospacing="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销售地址</w:t>
            </w:r>
          </w:p>
        </w:tc>
        <w:tc>
          <w:tcPr>
            <w:tcW w:w="6760" w:type="dxa"/>
            <w:gridSpan w:val="3"/>
            <w:vAlign w:val="center"/>
          </w:tcPr>
          <w:p>
            <w:pPr>
              <w:spacing w:beforeAutospacing="0" w:afterAutospacing="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业务联系人</w:t>
            </w:r>
          </w:p>
        </w:tc>
        <w:tc>
          <w:tcPr>
            <w:tcW w:w="2551" w:type="dxa"/>
            <w:vAlign w:val="center"/>
          </w:tcPr>
          <w:p>
            <w:pPr>
              <w:spacing w:beforeAutospacing="0" w:afterAutospacing="0" w:line="360" w:lineRule="auto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649" w:type="dxa"/>
            <w:vAlign w:val="center"/>
          </w:tcPr>
          <w:p>
            <w:pPr>
              <w:spacing w:beforeAutospacing="0" w:afterAutospacing="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公司性质</w:t>
            </w:r>
          </w:p>
        </w:tc>
        <w:tc>
          <w:tcPr>
            <w:tcW w:w="2551" w:type="dxa"/>
            <w:vAlign w:val="center"/>
          </w:tcPr>
          <w:p>
            <w:pPr>
              <w:spacing w:beforeAutospacing="0" w:afterAutospacing="0" w:line="360" w:lineRule="auto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 xml:space="preserve">国企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 xml:space="preserve">私企  </w:t>
            </w:r>
            <w:r>
              <w:rPr>
                <w:rFonts w:hint="eastAsia"/>
                <w:sz w:val="24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156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公司属性</w:t>
            </w:r>
          </w:p>
        </w:tc>
        <w:tc>
          <w:tcPr>
            <w:tcW w:w="2649" w:type="dxa"/>
            <w:vAlign w:val="center"/>
          </w:tcPr>
          <w:p>
            <w:pPr>
              <w:spacing w:beforeAutospacing="0" w:afterAutospacing="0" w:line="360" w:lineRule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sym w:font="Wingdings 2" w:char="F052"/>
            </w:r>
            <w:r>
              <w:rPr>
                <w:rFonts w:hint="eastAsia"/>
                <w:szCs w:val="21"/>
              </w:rPr>
              <w:t xml:space="preserve">用户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sym w:font="Wingdings" w:char="F06F"/>
            </w:r>
            <w:r>
              <w:rPr>
                <w:rFonts w:hint="eastAsia"/>
                <w:szCs w:val="21"/>
              </w:rPr>
              <w:t>经销商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beforeAutospacing="0" w:afterAutospacing="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Autospacing="0" w:afterAutospacing="0" w:line="360" w:lineRule="auto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beforeAutospacing="0" w:afterAutospacing="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8" w:type="dxa"/>
            <w:vMerge w:val="continue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Autospacing="0" w:afterAutospacing="0" w:line="360" w:lineRule="auto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szCs w:val="21"/>
              </w:rPr>
            </w:pPr>
          </w:p>
        </w:tc>
        <w:tc>
          <w:tcPr>
            <w:tcW w:w="2649" w:type="dxa"/>
            <w:vAlign w:val="center"/>
          </w:tcPr>
          <w:p>
            <w:pPr>
              <w:spacing w:beforeAutospacing="0" w:afterAutospacing="0" w:line="360" w:lineRule="auto"/>
              <w:rPr>
                <w:szCs w:val="21"/>
              </w:rPr>
            </w:pPr>
          </w:p>
        </w:tc>
      </w:tr>
    </w:tbl>
    <w:p>
      <w:pPr>
        <w:spacing w:beforeAutospacing="0" w:afterAutospacing="0"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备注：需附公司有效营业执照</w:t>
      </w:r>
    </w:p>
    <w:p>
      <w:pPr>
        <w:spacing w:beforeAutospacing="0" w:afterAutospacing="0"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>
      <w:pPr>
        <w:spacing w:beforeAutospacing="0" w:afterAutospacing="0"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特约经销商填报资料</w:t>
      </w:r>
    </w:p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114"/>
        <w:gridCol w:w="2115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15" w:type="dxa"/>
          </w:tcPr>
          <w:p>
            <w:pPr>
              <w:spacing w:beforeAutospacing="0" w:afterAutospacing="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客户名称</w:t>
            </w:r>
          </w:p>
        </w:tc>
        <w:tc>
          <w:tcPr>
            <w:tcW w:w="2114" w:type="dxa"/>
          </w:tcPr>
          <w:p>
            <w:pPr>
              <w:spacing w:beforeAutospacing="0" w:afterAutospacing="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年需求量（吨）</w:t>
            </w:r>
          </w:p>
        </w:tc>
        <w:tc>
          <w:tcPr>
            <w:tcW w:w="2115" w:type="dxa"/>
          </w:tcPr>
          <w:p>
            <w:pPr>
              <w:spacing w:beforeAutospacing="0" w:afterAutospacing="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预销售量（吨）</w:t>
            </w:r>
          </w:p>
        </w:tc>
        <w:tc>
          <w:tcPr>
            <w:tcW w:w="2116" w:type="dxa"/>
          </w:tcPr>
          <w:p>
            <w:pPr>
              <w:spacing w:beforeAutospacing="0" w:afterAutospacing="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履约保证金</w:t>
            </w:r>
          </w:p>
        </w:tc>
        <w:tc>
          <w:tcPr>
            <w:tcW w:w="6345" w:type="dxa"/>
            <w:gridSpan w:val="3"/>
          </w:tcPr>
          <w:p>
            <w:pPr>
              <w:spacing w:beforeAutospacing="0" w:afterAutospacing="0"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万元（大写：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>
      <w:pPr>
        <w:spacing w:beforeAutospacing="0" w:afterAutospacing="0" w:line="360" w:lineRule="auto"/>
        <w:rPr>
          <w:b/>
          <w:bCs/>
          <w:sz w:val="28"/>
          <w:szCs w:val="28"/>
        </w:rPr>
      </w:pPr>
    </w:p>
    <w:p>
      <w:pPr>
        <w:spacing w:beforeAutospacing="0" w:afterAutospacing="0" w:line="360" w:lineRule="auto"/>
        <w:rPr>
          <w:sz w:val="28"/>
          <w:szCs w:val="28"/>
        </w:rPr>
      </w:pPr>
    </w:p>
    <w:p>
      <w:pPr>
        <w:spacing w:beforeAutospacing="0" w:afterAutospacing="0" w:line="360" w:lineRule="auto"/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</w:rPr>
        <w:t>备注：特约经销商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某一工厂或者某一产品的地区销售代理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需按照上表，对终端客户逐一填报。权限仅针对填报表格上的客户进行销售。</w:t>
      </w:r>
    </w:p>
    <w:p>
      <w:pPr>
        <w:spacing w:beforeAutospacing="0" w:afterAutospacing="0"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代理商填报资料</w:t>
      </w:r>
    </w:p>
    <w:p>
      <w:pPr>
        <w:spacing w:beforeAutospacing="0" w:afterAutospacing="0"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代理区域年度销售</w:t>
      </w:r>
      <w:r>
        <w:rPr>
          <w:rFonts w:hint="eastAsia"/>
          <w:sz w:val="22"/>
          <w:szCs w:val="22"/>
          <w:u w:val="single"/>
        </w:rPr>
        <w:t xml:space="preserve">         </w:t>
      </w:r>
      <w:r>
        <w:rPr>
          <w:rFonts w:hint="eastAsia"/>
          <w:sz w:val="22"/>
          <w:szCs w:val="22"/>
        </w:rPr>
        <w:t>吨。</w:t>
      </w:r>
    </w:p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114"/>
        <w:gridCol w:w="2115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15" w:type="dxa"/>
          </w:tcPr>
          <w:p>
            <w:pPr>
              <w:spacing w:beforeAutospacing="0" w:afterAutospacing="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主要客户名称</w:t>
            </w:r>
          </w:p>
        </w:tc>
        <w:tc>
          <w:tcPr>
            <w:tcW w:w="2114" w:type="dxa"/>
          </w:tcPr>
          <w:p>
            <w:pPr>
              <w:spacing w:beforeAutospacing="0" w:afterAutospacing="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年需求量（吨）</w:t>
            </w:r>
          </w:p>
        </w:tc>
        <w:tc>
          <w:tcPr>
            <w:tcW w:w="2115" w:type="dxa"/>
          </w:tcPr>
          <w:p>
            <w:pPr>
              <w:spacing w:beforeAutospacing="0" w:afterAutospacing="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预销售量（吨）</w:t>
            </w:r>
          </w:p>
        </w:tc>
        <w:tc>
          <w:tcPr>
            <w:tcW w:w="2116" w:type="dxa"/>
          </w:tcPr>
          <w:p>
            <w:pPr>
              <w:spacing w:beforeAutospacing="0" w:afterAutospacing="0"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>
            <w:pPr>
              <w:spacing w:beforeAutospacing="0" w:afterAutospacing="0" w:line="360" w:lineRule="auto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15" w:type="dxa"/>
          </w:tcPr>
          <w:p>
            <w:pPr>
              <w:spacing w:beforeAutospacing="0" w:afterAutospacing="0"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履约保证金</w:t>
            </w:r>
          </w:p>
        </w:tc>
        <w:tc>
          <w:tcPr>
            <w:tcW w:w="6345" w:type="dxa"/>
            <w:gridSpan w:val="3"/>
          </w:tcPr>
          <w:p>
            <w:pPr>
              <w:spacing w:beforeAutospacing="0" w:afterAutospacing="0"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万元（大写：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>
      <w:pPr>
        <w:spacing w:beforeAutospacing="0" w:afterAutospacing="0" w:line="360" w:lineRule="auto"/>
        <w:rPr>
          <w:b/>
          <w:bCs/>
          <w:sz w:val="28"/>
          <w:szCs w:val="28"/>
        </w:rPr>
      </w:pPr>
    </w:p>
    <w:p>
      <w:pPr>
        <w:spacing w:beforeAutospacing="0" w:afterAutospacing="0" w:line="360" w:lineRule="auto"/>
        <w:rPr>
          <w:sz w:val="24"/>
        </w:rPr>
      </w:pPr>
      <w:r>
        <w:rPr>
          <w:rFonts w:hint="eastAsia"/>
          <w:sz w:val="24"/>
        </w:rPr>
        <w:t>备注：代理商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某一特定地区的指定代理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需按照上表，填写年度销售总量，并对主要客户进行填报。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6F69B"/>
    <w:multiLevelType w:val="singleLevel"/>
    <w:tmpl w:val="6476F6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DNiMzA3YWYyNTU0NmY5M2ZlNTVmYTIxNGM4OWYifQ=="/>
  </w:docVars>
  <w:rsids>
    <w:rsidRoot w:val="0FE9647E"/>
    <w:rsid w:val="0FE9647E"/>
    <w:rsid w:val="4529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2023-06-09T00:28:00Z</dcterms:created>
  <dc:creator>Administrator</dc:creator>
  <cp:lastModifiedBy>Administrator</cp:lastModifiedBy>
  <dcterms:modified xsi:type="dcterms:W3CDTF">2023-06-09T00:30:07Z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D573456A909C4FCDBAA7CE359BBD5734_11</vt:lpwstr>
  </property>
</Properties>
</file>